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color w:val="auto"/>
          <w:sz w:val="32"/>
          <w:szCs w:val="32"/>
        </w:rPr>
      </w:pPr>
      <w:bookmarkStart w:id="0" w:name="_GoBack"/>
      <w:bookmarkEnd w:id="0"/>
    </w:p>
    <w:p>
      <w:pPr>
        <w:jc w:val="both"/>
        <w:rPr>
          <w:color w:val="auto"/>
          <w:sz w:val="32"/>
          <w:szCs w:val="32"/>
        </w:rPr>
      </w:pPr>
    </w:p>
    <w:p>
      <w:pPr>
        <w:jc w:val="both"/>
        <w:rPr>
          <w:color w:val="auto"/>
          <w:sz w:val="32"/>
          <w:szCs w:val="32"/>
        </w:rPr>
      </w:pPr>
    </w:p>
    <w:p>
      <w:pPr>
        <w:jc w:val="both"/>
        <w:rPr>
          <w:color w:val="auto"/>
          <w:sz w:val="32"/>
          <w:szCs w:val="32"/>
        </w:rPr>
      </w:pPr>
    </w:p>
    <w:p>
      <w:pPr>
        <w:jc w:val="both"/>
        <w:rPr>
          <w:rFonts w:hint="eastAsia"/>
          <w:color w:val="auto"/>
          <w:sz w:val="28"/>
          <w:szCs w:val="28"/>
        </w:rPr>
      </w:pPr>
    </w:p>
    <w:p>
      <w:pPr>
        <w:pStyle w:val="8"/>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西府发</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b/>
          <w:spacing w:val="-20"/>
          <w:sz w:val="44"/>
        </w:rPr>
      </w:pPr>
    </w:p>
    <w:p>
      <w:pPr>
        <w:pStyle w:val="10"/>
        <w:keepNext w:val="0"/>
        <w:keepLines w:val="0"/>
        <w:pageBreakBefore w:val="0"/>
        <w:kinsoku/>
        <w:wordWrap/>
        <w:overflowPunct/>
        <w:topLinePunct w:val="0"/>
        <w:autoSpaceDE/>
        <w:autoSpaceDN/>
        <w:bidi w:val="0"/>
        <w:spacing w:before="0" w:after="0" w:line="540" w:lineRule="exact"/>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西山镇食品安全应急处置</w:t>
      </w:r>
      <w:r>
        <w:rPr>
          <w:rFonts w:hint="eastAsia" w:ascii="方正小标宋简体" w:hAnsi="方正小标宋简体" w:eastAsia="方正小标宋简体" w:cs="方正小标宋简体"/>
          <w:b w:val="0"/>
          <w:bCs w:val="0"/>
          <w:sz w:val="44"/>
          <w:szCs w:val="44"/>
          <w:lang w:eastAsia="zh-CN"/>
        </w:rPr>
        <w:t>预</w:t>
      </w:r>
      <w:r>
        <w:rPr>
          <w:rFonts w:hint="eastAsia" w:ascii="方正小标宋简体" w:hAnsi="方正小标宋简体" w:eastAsia="方正小标宋简体" w:cs="方正小标宋简体"/>
          <w:b w:val="0"/>
          <w:bCs w:val="0"/>
          <w:sz w:val="44"/>
          <w:szCs w:val="44"/>
        </w:rPr>
        <w:t>案</w:t>
      </w:r>
    </w:p>
    <w:p>
      <w:pPr>
        <w:keepNext w:val="0"/>
        <w:keepLines w:val="0"/>
        <w:pageBreakBefore w:val="0"/>
        <w:kinsoku/>
        <w:wordWrap/>
        <w:overflowPunct/>
        <w:topLinePunct w:val="0"/>
        <w:autoSpaceDE/>
        <w:autoSpaceDN/>
        <w:bidi w:val="0"/>
        <w:spacing w:line="540" w:lineRule="exact"/>
        <w:ind w:firstLine="480" w:firstLineChars="150"/>
        <w:textAlignment w:val="auto"/>
        <w:rPr>
          <w:rFonts w:hint="eastAsia"/>
          <w:sz w:val="32"/>
          <w:szCs w:val="32"/>
        </w:rPr>
      </w:pPr>
      <w:r>
        <w:rPr>
          <w:rFonts w:hint="eastAsia"/>
          <w:sz w:val="32"/>
          <w:szCs w:val="32"/>
        </w:rPr>
        <w:t xml:space="preserve"> </w:t>
      </w:r>
    </w:p>
    <w:p>
      <w:pPr>
        <w:keepNext w:val="0"/>
        <w:keepLines w:val="0"/>
        <w:pageBreakBefore w:val="0"/>
        <w:kinsoku/>
        <w:wordWrap/>
        <w:overflowPunct/>
        <w:topLinePunct w:val="0"/>
        <w:autoSpaceDE/>
        <w:autoSpaceDN/>
        <w:bidi w:val="0"/>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为有效预防、及时控制和消除食品安全事故的危害，指导和规范我镇食品安全事故应急处理工作，确保人民生命安全，按照“镇级领导直接负责、各部门负责人积极配合、认真落实食品安全工作”的食品安全工作机制，特制定本应急处置方案（以下简称《应急预案》）。 </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一、基本原则 </w:t>
      </w:r>
    </w:p>
    <w:p>
      <w:pPr>
        <w:keepNext w:val="0"/>
        <w:keepLines w:val="0"/>
        <w:pageBreakBefore w:val="0"/>
        <w:kinsoku/>
        <w:wordWrap/>
        <w:overflowPunct/>
        <w:topLinePunct w:val="0"/>
        <w:autoSpaceDE/>
        <w:autoSpaceDN/>
        <w:bidi w:val="0"/>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预防为主，常抓不懈。各村（社区）、部门单位要在各自的职责范围内，对可能发生的食品安全事故进行分析、预测，并有针对性地制定事故应急处置预案，及时采取有效的预防措施，防止重大食品安全事故的发生。 </w:t>
      </w:r>
    </w:p>
    <w:p>
      <w:pPr>
        <w:keepNext w:val="0"/>
        <w:keepLines w:val="0"/>
        <w:pageBreakBefore w:val="0"/>
        <w:kinsoku/>
        <w:wordWrap/>
        <w:overflowPunct/>
        <w:topLinePunct w:val="0"/>
        <w:autoSpaceDE/>
        <w:autoSpaceDN/>
        <w:bidi w:val="0"/>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（二）统一领导，分级负责。各村（社区）、部门单位负责人是各单位食品安全第一责任人，负责对重大食品安全事故应急处理工作，并根据食品安全事故的级别，组织实施分级临控、分级管理。 </w:t>
      </w:r>
    </w:p>
    <w:p>
      <w:pPr>
        <w:keepNext w:val="0"/>
        <w:keepLines w:val="0"/>
        <w:pageBreakBefore w:val="0"/>
        <w:kinsoku/>
        <w:wordWrap/>
        <w:overflowPunct/>
        <w:topLinePunct w:val="0"/>
        <w:autoSpaceDE/>
        <w:autoSpaceDN/>
        <w:bidi w:val="0"/>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依靠科学，加强协作。要依靠科学妥善处理重大食品安全事故。各村（社区）、部门单位要按照各自的职责，真正做到守土有责、恪尽职守、各司其职、通力合作，在及时上报上级部门的同时，迅速采取救治和控制措施。 </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二、成立食品安全应急处理组 </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良</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镇长</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副组长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闵建辉</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常务</w:t>
      </w: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成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lang w:eastAsia="zh-CN"/>
        </w:rPr>
        <w:t>黄乐平</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副镇长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金书武</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镇综合执法办</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金祖辉   </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行政</w:t>
      </w:r>
      <w:r>
        <w:rPr>
          <w:rFonts w:hint="eastAsia" w:ascii="仿宋_GB2312" w:hAnsi="仿宋_GB2312" w:eastAsia="仿宋_GB2312" w:cs="仿宋_GB2312"/>
          <w:sz w:val="32"/>
          <w:szCs w:val="32"/>
          <w:lang w:eastAsia="zh-CN"/>
        </w:rPr>
        <w:t>审批办</w:t>
      </w:r>
    </w:p>
    <w:p>
      <w:pPr>
        <w:keepNext w:val="0"/>
        <w:keepLines w:val="0"/>
        <w:pageBreakBefore w:val="0"/>
        <w:kinsoku/>
        <w:wordWrap/>
        <w:overflowPunct/>
        <w:topLinePunct w:val="0"/>
        <w:autoSpaceDE/>
        <w:autoSpaceDN/>
        <w:bidi w:val="0"/>
        <w:adjustRightInd w:val="0"/>
        <w:snapToGrid w:val="0"/>
        <w:spacing w:line="54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倡</w:t>
      </w:r>
      <w:r>
        <w:rPr>
          <w:rFonts w:hint="eastAsia" w:ascii="仿宋_GB2312" w:hAnsi="仿宋_GB2312" w:eastAsia="仿宋_GB2312" w:cs="仿宋_GB2312"/>
          <w:sz w:val="32"/>
          <w:szCs w:val="32"/>
          <w:lang w:val="en-US" w:eastAsia="zh-CN"/>
        </w:rPr>
        <w:t xml:space="preserve">   镇民政办</w:t>
      </w:r>
    </w:p>
    <w:p>
      <w:pPr>
        <w:keepNext w:val="0"/>
        <w:keepLines w:val="0"/>
        <w:pageBreakBefore w:val="0"/>
        <w:kinsoku/>
        <w:wordWrap/>
        <w:overflowPunct/>
        <w:topLinePunct w:val="0"/>
        <w:autoSpaceDE/>
        <w:autoSpaceDN/>
        <w:bidi w:val="0"/>
        <w:adjustRightInd w:val="0"/>
        <w:snapToGrid w:val="0"/>
        <w:spacing w:line="54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金大桥</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镇经发办</w:t>
      </w:r>
    </w:p>
    <w:p>
      <w:pPr>
        <w:keepNext w:val="0"/>
        <w:keepLines w:val="0"/>
        <w:pageBreakBefore w:val="0"/>
        <w:kinsoku/>
        <w:wordWrap/>
        <w:overflowPunct/>
        <w:topLinePunct w:val="0"/>
        <w:autoSpaceDE/>
        <w:autoSpaceDN/>
        <w:bidi w:val="0"/>
        <w:adjustRightInd w:val="0"/>
        <w:snapToGrid w:val="0"/>
        <w:spacing w:line="54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罗样喜</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镇规建办</w:t>
      </w:r>
    </w:p>
    <w:p>
      <w:pPr>
        <w:keepNext w:val="0"/>
        <w:keepLines w:val="0"/>
        <w:pageBreakBefore w:val="0"/>
        <w:kinsoku/>
        <w:wordWrap/>
        <w:overflowPunct/>
        <w:topLinePunct w:val="0"/>
        <w:autoSpaceDE/>
        <w:autoSpaceDN/>
        <w:bidi w:val="0"/>
        <w:adjustRightInd w:val="0"/>
        <w:snapToGrid w:val="0"/>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都</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权</w:t>
      </w:r>
      <w:r>
        <w:rPr>
          <w:rFonts w:hint="eastAsia" w:ascii="仿宋_GB2312" w:hAnsi="仿宋_GB2312" w:eastAsia="仿宋_GB2312" w:cs="仿宋_GB2312"/>
          <w:sz w:val="32"/>
          <w:szCs w:val="32"/>
        </w:rPr>
        <w:t xml:space="preserve">   市场监督管理局</w:t>
      </w:r>
      <w:r>
        <w:rPr>
          <w:rFonts w:hint="eastAsia" w:ascii="仿宋_GB2312" w:hAnsi="仿宋_GB2312" w:eastAsia="仿宋_GB2312" w:cs="仿宋_GB2312"/>
          <w:sz w:val="32"/>
          <w:szCs w:val="32"/>
          <w:lang w:eastAsia="zh-CN"/>
        </w:rPr>
        <w:t>西</w:t>
      </w:r>
      <w:r>
        <w:rPr>
          <w:rFonts w:hint="eastAsia" w:ascii="仿宋_GB2312" w:hAnsi="仿宋_GB2312" w:eastAsia="仿宋_GB2312" w:cs="仿宋_GB2312"/>
          <w:sz w:val="32"/>
          <w:szCs w:val="32"/>
        </w:rPr>
        <w:t>山分局局长</w:t>
      </w:r>
    </w:p>
    <w:p>
      <w:pPr>
        <w:keepNext w:val="0"/>
        <w:keepLines w:val="0"/>
        <w:pageBreakBefore w:val="0"/>
        <w:kinsoku/>
        <w:wordWrap/>
        <w:overflowPunct/>
        <w:topLinePunct w:val="0"/>
        <w:autoSpaceDE/>
        <w:autoSpaceDN/>
        <w:bidi w:val="0"/>
        <w:adjustRightInd w:val="0"/>
        <w:snapToGrid w:val="0"/>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彭玉荣</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派出所所长</w:t>
      </w:r>
    </w:p>
    <w:p>
      <w:pPr>
        <w:keepNext w:val="0"/>
        <w:keepLines w:val="0"/>
        <w:pageBreakBefore w:val="0"/>
        <w:kinsoku/>
        <w:wordWrap/>
        <w:overflowPunct/>
        <w:topLinePunct w:val="0"/>
        <w:autoSpaceDE/>
        <w:autoSpaceDN/>
        <w:bidi w:val="0"/>
        <w:adjustRightInd w:val="0"/>
        <w:snapToGrid w:val="0"/>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金继业</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卫生院院长</w:t>
      </w:r>
    </w:p>
    <w:p>
      <w:pPr>
        <w:keepNext w:val="0"/>
        <w:keepLines w:val="0"/>
        <w:pageBreakBefore w:val="0"/>
        <w:kinsoku/>
        <w:wordWrap/>
        <w:overflowPunct/>
        <w:topLinePunct w:val="0"/>
        <w:autoSpaceDE/>
        <w:autoSpaceDN/>
        <w:bidi w:val="0"/>
        <w:adjustRightInd w:val="0"/>
        <w:snapToGrid w:val="0"/>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李庆鹤</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西山</w:t>
      </w:r>
      <w:r>
        <w:rPr>
          <w:rFonts w:hint="eastAsia" w:ascii="仿宋_GB2312" w:hAnsi="仿宋_GB2312" w:eastAsia="仿宋_GB2312" w:cs="仿宋_GB2312"/>
          <w:sz w:val="32"/>
          <w:szCs w:val="32"/>
        </w:rPr>
        <w:t>中学校长</w:t>
      </w:r>
    </w:p>
    <w:p>
      <w:pPr>
        <w:keepNext w:val="0"/>
        <w:keepLines w:val="0"/>
        <w:pageBreakBefore w:val="0"/>
        <w:kinsoku/>
        <w:wordWrap/>
        <w:overflowPunct/>
        <w:topLinePunct w:val="0"/>
        <w:autoSpaceDE/>
        <w:autoSpaceDN/>
        <w:bidi w:val="0"/>
        <w:spacing w:line="54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各村（</w:t>
      </w:r>
      <w:r>
        <w:rPr>
          <w:rFonts w:hint="eastAsia" w:ascii="仿宋_GB2312" w:hAnsi="仿宋_GB2312" w:eastAsia="仿宋_GB2312" w:cs="仿宋_GB2312"/>
          <w:sz w:val="32"/>
          <w:szCs w:val="32"/>
          <w:lang w:eastAsia="zh-CN"/>
        </w:rPr>
        <w:t>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委会书记</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镇政府下设办公室，办公室主任由</w:t>
      </w:r>
      <w:r>
        <w:rPr>
          <w:rFonts w:hint="eastAsia" w:ascii="仿宋_GB2312" w:hAnsi="仿宋_GB2312" w:eastAsia="仿宋_GB2312" w:cs="仿宋_GB2312"/>
          <w:sz w:val="32"/>
          <w:szCs w:val="32"/>
          <w:lang w:eastAsia="zh-CN"/>
        </w:rPr>
        <w:t>闵建辉</w:t>
      </w:r>
      <w:r>
        <w:rPr>
          <w:rFonts w:hint="eastAsia" w:ascii="仿宋_GB2312" w:hAnsi="仿宋_GB2312" w:eastAsia="仿宋_GB2312" w:cs="仿宋_GB2312"/>
          <w:sz w:val="32"/>
          <w:szCs w:val="32"/>
        </w:rPr>
        <w:t>兼任，主要对事故、受伤人员进行紧急处置工作。</w:t>
      </w:r>
    </w:p>
    <w:p>
      <w:pPr>
        <w:pStyle w:val="15"/>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食品安全小组成员负责维护好现场秩序，并及时向派出所报告。</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三、适用范围 </w:t>
      </w:r>
    </w:p>
    <w:p>
      <w:pPr>
        <w:keepNext w:val="0"/>
        <w:keepLines w:val="0"/>
        <w:pageBreakBefore w:val="0"/>
        <w:kinsoku/>
        <w:wordWrap/>
        <w:overflowPunct/>
        <w:topLinePunct w:val="0"/>
        <w:autoSpaceDE/>
        <w:autoSpaceDN/>
        <w:bidi w:val="0"/>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本应急预案所称的重大食品安全事故是指在食品及其原料购进、生产、加工、包装、贮存、运输、销售等活动中发生的造成人身重大伤亡、众多人数患病或者对人体健康构成潜在重大危害的情况。 </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四、组织领导 </w:t>
      </w:r>
    </w:p>
    <w:p>
      <w:pPr>
        <w:keepNext w:val="0"/>
        <w:keepLines w:val="0"/>
        <w:pageBreakBefore w:val="0"/>
        <w:kinsoku/>
        <w:wordWrap/>
        <w:overflowPunct/>
        <w:topLinePunct w:val="0"/>
        <w:autoSpaceDE/>
        <w:autoSpaceDN/>
        <w:bidi w:val="0"/>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（一）镇食品安全领导小组总体负责全镇重大食品安全事故应急处理工作，其主要任务是： </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研究确定重大食品安全事故应急处理工作的方针、政策。</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由组长或委托副组长宣布食品安全重大事故应急预案的启动命令。</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协调解决应急处理存在的重大问题。 </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向上级主管部门报告事故处理情况。 </w:t>
      </w:r>
    </w:p>
    <w:p>
      <w:pPr>
        <w:keepNext w:val="0"/>
        <w:keepLines w:val="0"/>
        <w:pageBreakBefore w:val="0"/>
        <w:kinsoku/>
        <w:wordWrap/>
        <w:overflowPunct/>
        <w:topLinePunct w:val="0"/>
        <w:autoSpaceDE/>
        <w:autoSpaceDN/>
        <w:bidi w:val="0"/>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（二）食品安全领导小组办公室的主要任务是：</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西山镇食品安全日常信息收集处理工作；负责全镇重大食品安全事故信息的收集、分析；组织建立和管理全镇重大食品安全事故应急处理小组；组织对重大食品安全事故的评估，提出应急处理建议和应急处理措施。 </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协调解决重大食品安全事故应急处理工作中的具体问题。</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汇总事故情况。</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适时通报、公布事故的原因、责任及处理意见。</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负责组织完成镇食品安全领导小组交办的其它日常工作。 </w:t>
      </w:r>
    </w:p>
    <w:p>
      <w:pPr>
        <w:keepNext w:val="0"/>
        <w:keepLines w:val="0"/>
        <w:pageBreakBefore w:val="0"/>
        <w:kinsoku/>
        <w:wordWrap/>
        <w:overflowPunct/>
        <w:topLinePunct w:val="0"/>
        <w:autoSpaceDE/>
        <w:autoSpaceDN/>
        <w:bidi w:val="0"/>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（三）各村（社区）、部门单位要成立相应的重大食品安全事故应急处理小组，主要任务是：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负责本部门责任区内的食品安全事故应急处理工作的决策和现场指挥， 组织应急救援，制定控制措施。</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做好事故调查处理、后勤保障、信息上报、恢复生产秩序等工作。</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检查、督促各成员做好食品安全事故防范和应急处理准备工作。定期进行演练。 各村（社区）、部门单位重大食品安全事故应急处理小组在发现重大食品安全事故后，应立即向镇食安办及食品安全领导小组报告，并负责协调各村（社区）、部门单位按照应急预案的要求，做好应急预案的启动准备和各项措施的落实工作，保障应急处理工作有序进行，并负责向上一级有关部门报告重大食品安全事故应急处理情况。 </w:t>
      </w:r>
    </w:p>
    <w:p>
      <w:pPr>
        <w:keepNext w:val="0"/>
        <w:keepLines w:val="0"/>
        <w:pageBreakBefore w:val="0"/>
        <w:kinsoku/>
        <w:wordWrap/>
        <w:overflowPunct/>
        <w:topLinePunct w:val="0"/>
        <w:autoSpaceDE/>
        <w:autoSpaceDN/>
        <w:bidi w:val="0"/>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（四）镇食品安全领导小组下设警戒保卫、医疗救护、后勤保障、善后处理、事故调查五个工作小组。 </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警戒保卫组：由镇派出所牵头负责，有关部门配合，派出所所长任组长。主要职责是：组织事故现场的安全保卫、治安管理工作，预防和制止各种破坏活动；配合有关部门营救受害人员，阻止无关人员随意进入现场，协助有关部门采取必要的控制措施。 </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医疗救护组：由镇卫生院负责，有关部门配合，主要职责是：建立稳定的食品安全重大事故救援队伍，指导急救人员迅速展开抢救工作，力争将人员伤亡数量降到最低程度。重大食品安全事故发生时，应及时向镇食品安全领导小组报告人员抢救工作的进展情况。 </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后勤保障组：由镇食安办负责，有关部门配合，主要职责是：根据事故情况，协调、组织事故发生地安排应急药品和物资，统筹调度，有偿调拨，保证应急物资的供应。 </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善后处理组：由事故发生所在村（社区）负责，主要职责是：根据实际情况，协调其他相关部门，做好事故伤亡人员善后处理及其家属的安抚工作，并及时向镇食品安全领导小组报告善后处理情况和动态。 </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事故调查组：由食品安全领导小组负责，有关部门配合，主要职责是：调查事故发生原因，做出调查结论，为事故处理提供依据，评估事故影响，提出事故防范意见，并及时向区有关部门报告事故调查情况。</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五、食品安全事故报告和评估 </w:t>
      </w:r>
    </w:p>
    <w:p>
      <w:pPr>
        <w:keepNext w:val="0"/>
        <w:keepLines w:val="0"/>
        <w:pageBreakBefore w:val="0"/>
        <w:kinsoku/>
        <w:wordWrap/>
        <w:overflowPunct/>
        <w:topLinePunct w:val="0"/>
        <w:autoSpaceDE/>
        <w:autoSpaceDN/>
        <w:bidi w:val="0"/>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（一）事故报告。各村（社区）、部门单位要建立健全重大食品安全事故报告系统，保障系统的有效运行。对本责任区内发生的重大食品安全事故，应当及时向镇食品安全领导小组和上级有关部门报告。 </w:t>
      </w:r>
    </w:p>
    <w:p>
      <w:pPr>
        <w:keepNext w:val="0"/>
        <w:keepLines w:val="0"/>
        <w:pageBreakBefore w:val="0"/>
        <w:kinsoku/>
        <w:wordWrap/>
        <w:overflowPunct/>
        <w:topLinePunct w:val="0"/>
        <w:autoSpaceDE/>
        <w:autoSpaceDN/>
        <w:bidi w:val="0"/>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事故评估。镇食品安全协调小组接到重大食品安全事故报告后，应当立即组织相关部门工作人员和食品安全专家或责成事故发生地村（社区）主任赴现场开展调查核实工作，对事故的类别、性质、危害程度和波及范围进行科学的评估确认。 </w:t>
      </w:r>
    </w:p>
    <w:p>
      <w:pPr>
        <w:keepNext w:val="0"/>
        <w:keepLines w:val="0"/>
        <w:pageBreakBefore w:val="0"/>
        <w:kinsoku/>
        <w:wordWrap/>
        <w:overflowPunct/>
        <w:topLinePunct w:val="0"/>
        <w:autoSpaceDE/>
        <w:autoSpaceDN/>
        <w:bidi w:val="0"/>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（三）事故通报。镇食品安全领导小组根据事故发生的情况，及时向事故可能波及的省、市、区等区域的相关部门通报情况，要求严加筛选监督。</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六、应急预案的启动 </w:t>
      </w:r>
    </w:p>
    <w:p>
      <w:pPr>
        <w:keepNext w:val="0"/>
        <w:keepLines w:val="0"/>
        <w:pageBreakBefore w:val="0"/>
        <w:kinsoku/>
        <w:wordWrap/>
        <w:overflowPunct/>
        <w:topLinePunct w:val="0"/>
        <w:autoSpaceDE/>
        <w:autoSpaceDN/>
        <w:bidi w:val="0"/>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经镇食品安全领导小组组织评估确认，对符合本预案适用范围的重大食品安全事故，由镇食品安全领导小组提出启动应急预案建议。 </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七、事故应急措施</w:t>
      </w:r>
    </w:p>
    <w:p>
      <w:pPr>
        <w:keepNext w:val="0"/>
        <w:keepLines w:val="0"/>
        <w:pageBreakBefore w:val="0"/>
        <w:kinsoku/>
        <w:wordWrap/>
        <w:overflowPunct/>
        <w:topLinePunct w:val="0"/>
        <w:autoSpaceDE/>
        <w:autoSpaceDN/>
        <w:bidi w:val="0"/>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（一）食品安全事故发生后，在向镇食品安全领导小组报告的同时向上级有关部门上报事故情况，应当采取必要的应急措施，以控制事态的发展。 </w:t>
      </w:r>
    </w:p>
    <w:p>
      <w:pPr>
        <w:keepNext w:val="0"/>
        <w:keepLines w:val="0"/>
        <w:pageBreakBefore w:val="0"/>
        <w:kinsoku/>
        <w:wordWrap/>
        <w:overflowPunct/>
        <w:topLinePunct w:val="0"/>
        <w:autoSpaceDE/>
        <w:autoSpaceDN/>
        <w:bidi w:val="0"/>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应急预案启动后，由镇食品安全领导小组统一领导、协调、指挥事故应急处理工作，镇食品安全领导小组及各工作小组应当根据本预案所规定的工作要求，立即履行职责，紧急调集应急处理队伍、物资、交通工具以及相关的设施、设备，组织实施各项应急处理救援措施，并随时将事故应急处理情况上报上级有关部门。 </w:t>
      </w:r>
    </w:p>
    <w:p>
      <w:pPr>
        <w:keepNext w:val="0"/>
        <w:keepLines w:val="0"/>
        <w:pageBreakBefore w:val="0"/>
        <w:kinsoku/>
        <w:wordWrap/>
        <w:overflowPunct/>
        <w:topLinePunct w:val="0"/>
        <w:autoSpaceDE/>
        <w:autoSpaceDN/>
        <w:bidi w:val="0"/>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（三）应急预案启动后，事故发生地的村（社区）负责人及其工作小组在镇食品安全领导小组的统一领导下，按照有关要求认真履行职责，落实有关控制措施。</w:t>
      </w:r>
    </w:p>
    <w:p>
      <w:pPr>
        <w:keepNext w:val="0"/>
        <w:keepLines w:val="0"/>
        <w:pageBreakBefore w:val="0"/>
        <w:kinsoku/>
        <w:wordWrap/>
        <w:overflowPunct/>
        <w:topLinePunct w:val="0"/>
        <w:autoSpaceDE/>
        <w:autoSpaceDN/>
        <w:bidi w:val="0"/>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（四）各村（社区）、部门单位和分管小组必须从全局出发，服从镇食品安全领导小组的统一指挥，各负其责，分工协作，共同做好事故的抢救和处理工作。 </w:t>
      </w:r>
    </w:p>
    <w:p>
      <w:pPr>
        <w:keepNext w:val="0"/>
        <w:keepLines w:val="0"/>
        <w:pageBreakBefore w:val="0"/>
        <w:kinsoku/>
        <w:wordWrap/>
        <w:overflowPunct/>
        <w:topLinePunct w:val="0"/>
        <w:autoSpaceDE/>
        <w:autoSpaceDN/>
        <w:bidi w:val="0"/>
        <w:spacing w:line="540" w:lineRule="exact"/>
        <w:ind w:firstLine="481" w:firstLineChars="15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八、信息发布 </w:t>
      </w:r>
    </w:p>
    <w:p>
      <w:pPr>
        <w:keepNext w:val="0"/>
        <w:keepLines w:val="0"/>
        <w:pageBreakBefore w:val="0"/>
        <w:kinsoku/>
        <w:wordWrap/>
        <w:overflowPunct/>
        <w:topLinePunct w:val="0"/>
        <w:autoSpaceDE/>
        <w:autoSpaceDN/>
        <w:bidi w:val="0"/>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重大食品安全事故应急处理的信息，应征得镇食品安全领导小组的同意后，由镇食品安全领导小组向社会发布。各村（社区）、部门单位按规定及时报告上级部门。 </w:t>
      </w:r>
    </w:p>
    <w:p>
      <w:pPr>
        <w:keepNext w:val="0"/>
        <w:keepLines w:val="0"/>
        <w:pageBreakBefore w:val="0"/>
        <w:kinsoku/>
        <w:wordWrap/>
        <w:overflowPunct/>
        <w:topLinePunct w:val="0"/>
        <w:autoSpaceDE/>
        <w:autoSpaceDN/>
        <w:bidi w:val="0"/>
        <w:spacing w:line="540" w:lineRule="exact"/>
        <w:ind w:firstLine="481" w:firstLineChars="15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九、其它事项 </w:t>
      </w:r>
    </w:p>
    <w:p>
      <w:pPr>
        <w:keepNext w:val="0"/>
        <w:keepLines w:val="0"/>
        <w:pageBreakBefore w:val="0"/>
        <w:kinsoku/>
        <w:wordWrap/>
        <w:overflowPunct/>
        <w:topLinePunct w:val="0"/>
        <w:autoSpaceDE/>
        <w:autoSpaceDN/>
        <w:bidi w:val="0"/>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（一）重大食品安全事故应急处理工作结束后，应急处理工作程序自动终止。 </w:t>
      </w:r>
    </w:p>
    <w:p>
      <w:pPr>
        <w:keepNext w:val="0"/>
        <w:keepLines w:val="0"/>
        <w:pageBreakBefore w:val="0"/>
        <w:kinsoku/>
        <w:wordWrap/>
        <w:overflowPunct/>
        <w:topLinePunct w:val="0"/>
        <w:autoSpaceDE/>
        <w:autoSpaceDN/>
        <w:bidi w:val="0"/>
        <w:spacing w:line="5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（二）本应急预案自发布之日起实施。</w:t>
      </w:r>
    </w:p>
    <w:p>
      <w:pPr>
        <w:keepNext w:val="0"/>
        <w:keepLines w:val="0"/>
        <w:pageBreakBefore w:val="0"/>
        <w:kinsoku/>
        <w:wordWrap/>
        <w:overflowPunct/>
        <w:topLinePunct w:val="0"/>
        <w:autoSpaceDE/>
        <w:autoSpaceDN/>
        <w:bidi w:val="0"/>
        <w:spacing w:line="540" w:lineRule="exact"/>
        <w:ind w:firstLine="480" w:firstLineChars="15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40" w:lineRule="exact"/>
        <w:ind w:firstLine="4320" w:firstLineChars="135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40" w:lineRule="exact"/>
        <w:ind w:firstLine="4800" w:firstLineChars="15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西山镇人民政府</w:t>
      </w:r>
    </w:p>
    <w:p>
      <w:pPr>
        <w:keepNext w:val="0"/>
        <w:keepLines w:val="0"/>
        <w:pageBreakBefore w:val="0"/>
        <w:kinsoku/>
        <w:wordWrap/>
        <w:overflowPunct/>
        <w:topLinePunct w:val="0"/>
        <w:autoSpaceDE/>
        <w:autoSpaceDN/>
        <w:bidi w:val="0"/>
        <w:spacing w:line="540" w:lineRule="exact"/>
        <w:ind w:firstLine="4640" w:firstLineChars="145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2025年2月11日</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p>
    <w:sectPr>
      <w:footerReference r:id="rId3" w:type="default"/>
      <w:pgSz w:w="11906" w:h="16838"/>
      <w:pgMar w:top="1440" w:right="1576" w:bottom="1440" w:left="1576" w:header="851" w:footer="992" w:gutter="0"/>
      <w:pgNumType w:fmt="decimal"/>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auto"/>
    <w:pitch w:val="default"/>
    <w:sig w:usb0="00000000" w:usb1="00000000" w:usb2="00000009" w:usb3="00000000" w:csb0="200001F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  \* MERGEFORMAT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  \* MERGEFORMAT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jUxODNhOGNhNDFjMWU1MjkwNGE5NmU1ODUzNDQifQ=="/>
  </w:docVars>
  <w:rsids>
    <w:rsidRoot w:val="23682599"/>
    <w:rsid w:val="007A2CA5"/>
    <w:rsid w:val="00D4483A"/>
    <w:rsid w:val="099A0BB1"/>
    <w:rsid w:val="0AF74A5D"/>
    <w:rsid w:val="0DA03D99"/>
    <w:rsid w:val="0F9A5DA9"/>
    <w:rsid w:val="0FD85DF4"/>
    <w:rsid w:val="143E0542"/>
    <w:rsid w:val="15194B44"/>
    <w:rsid w:val="181047F9"/>
    <w:rsid w:val="18823118"/>
    <w:rsid w:val="21F86BC2"/>
    <w:rsid w:val="23682599"/>
    <w:rsid w:val="258077E7"/>
    <w:rsid w:val="2A845FB3"/>
    <w:rsid w:val="2DE66122"/>
    <w:rsid w:val="2FFD0F2C"/>
    <w:rsid w:val="30F31545"/>
    <w:rsid w:val="36E70230"/>
    <w:rsid w:val="375E13E0"/>
    <w:rsid w:val="390A0836"/>
    <w:rsid w:val="3A3D0B64"/>
    <w:rsid w:val="3BE34392"/>
    <w:rsid w:val="3FCB17B4"/>
    <w:rsid w:val="3FDF67A9"/>
    <w:rsid w:val="41FC7B8C"/>
    <w:rsid w:val="42176D8F"/>
    <w:rsid w:val="436D772C"/>
    <w:rsid w:val="454A4DE3"/>
    <w:rsid w:val="47F0677A"/>
    <w:rsid w:val="48B6475B"/>
    <w:rsid w:val="49F346CE"/>
    <w:rsid w:val="4A674FD2"/>
    <w:rsid w:val="4DD827C4"/>
    <w:rsid w:val="4DE4561D"/>
    <w:rsid w:val="4DFD1324"/>
    <w:rsid w:val="512764EB"/>
    <w:rsid w:val="519D698B"/>
    <w:rsid w:val="52777F8E"/>
    <w:rsid w:val="52B7608C"/>
    <w:rsid w:val="570F4566"/>
    <w:rsid w:val="574B78EE"/>
    <w:rsid w:val="57E45C3D"/>
    <w:rsid w:val="57F6D485"/>
    <w:rsid w:val="58092A21"/>
    <w:rsid w:val="59951D55"/>
    <w:rsid w:val="5DD01242"/>
    <w:rsid w:val="5F1B0F61"/>
    <w:rsid w:val="61724026"/>
    <w:rsid w:val="632278CF"/>
    <w:rsid w:val="675861D7"/>
    <w:rsid w:val="6B197C0B"/>
    <w:rsid w:val="6B5F2DD3"/>
    <w:rsid w:val="6D6E6C99"/>
    <w:rsid w:val="6FDA13FF"/>
    <w:rsid w:val="72F10B43"/>
    <w:rsid w:val="74581497"/>
    <w:rsid w:val="752C5574"/>
    <w:rsid w:val="76A75C41"/>
    <w:rsid w:val="78C25178"/>
    <w:rsid w:val="7C36195C"/>
    <w:rsid w:val="7CE739AC"/>
    <w:rsid w:val="7CEC1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sz w:val="24"/>
    </w:rPr>
  </w:style>
  <w:style w:type="paragraph" w:styleId="3">
    <w:name w:val="Body Text"/>
    <w:basedOn w:val="1"/>
    <w:next w:val="4"/>
    <w:qFormat/>
    <w:uiPriority w:val="1"/>
    <w:pPr>
      <w:ind w:left="109"/>
    </w:pPr>
    <w:rPr>
      <w:rFonts w:ascii="宋体" w:hAnsi="宋体" w:eastAsia="宋体" w:cs="宋体"/>
      <w:sz w:val="32"/>
      <w:szCs w:val="32"/>
      <w:lang w:val="zh-CN" w:bidi="zh-CN"/>
    </w:rPr>
  </w:style>
  <w:style w:type="paragraph" w:customStyle="1" w:styleId="4">
    <w:name w:val="Quote1"/>
    <w:next w:val="1"/>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5">
    <w:name w:val="Plain Text"/>
    <w:basedOn w:val="1"/>
    <w:next w:val="6"/>
    <w:qFormat/>
    <w:uiPriority w:val="0"/>
    <w:rPr>
      <w:rFonts w:ascii="宋体" w:hAnsi="Courier New" w:eastAsia="宋体" w:cs="Courier New"/>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List"/>
    <w:basedOn w:val="1"/>
    <w:unhideWhenUsed/>
    <w:qFormat/>
    <w:uiPriority w:val="99"/>
    <w:pPr>
      <w:ind w:left="200" w:hanging="200" w:hangingChars="200"/>
      <w:contextualSpacing/>
    </w:pPr>
    <w:rPr>
      <w:rFonts w:ascii="Calibri" w:hAnsi="Calibri"/>
      <w:szCs w:val="22"/>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0"/>
    <w:pPr>
      <w:spacing w:before="240" w:after="60"/>
      <w:jc w:val="center"/>
      <w:outlineLvl w:val="0"/>
    </w:pPr>
    <w:rPr>
      <w:rFonts w:asciiTheme="majorHAnsi" w:hAnsiTheme="majorHAnsi" w:cstheme="majorBidi"/>
      <w:b/>
      <w:bCs/>
      <w:sz w:val="32"/>
      <w:szCs w:val="32"/>
    </w:rPr>
  </w:style>
  <w:style w:type="paragraph" w:styleId="11">
    <w:name w:val="Body Text First Indent"/>
    <w:basedOn w:val="3"/>
    <w:qFormat/>
    <w:uiPriority w:val="0"/>
    <w:pPr>
      <w:widowControl w:val="0"/>
      <w:ind w:firstLine="420" w:firstLineChars="100"/>
      <w:jc w:val="both"/>
    </w:pPr>
    <w:rPr>
      <w:rFonts w:ascii="宋体" w:hAnsi="宋体"/>
      <w:sz w:val="28"/>
      <w:szCs w:val="24"/>
      <w:lang w:val="en-US" w:eastAsia="zh-CN" w:bidi="ar-SA"/>
    </w:rPr>
  </w:style>
  <w:style w:type="paragraph" w:customStyle="1" w:styleId="14">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15">
    <w:name w:val="List Paragraph"/>
    <w:basedOn w:val="1"/>
    <w:qFormat/>
    <w:uiPriority w:val="34"/>
    <w:pPr>
      <w:ind w:firstLine="420" w:firstLineChars="200"/>
    </w:pPr>
  </w:style>
  <w:style w:type="paragraph" w:customStyle="1" w:styleId="16">
    <w:name w:val="BodyText"/>
    <w:basedOn w:val="1"/>
    <w:qFormat/>
    <w:uiPriority w:val="0"/>
    <w:pPr>
      <w:spacing w:after="120"/>
    </w:pPr>
    <w:rPr>
      <w:rFonts w:ascii="Calibri" w:hAnsi="Calibri" w:eastAsia="宋体" w:cs="Times New Roman"/>
      <w:szCs w:val="24"/>
    </w:rPr>
  </w:style>
  <w:style w:type="character" w:customStyle="1" w:styleId="17">
    <w:name w:val="15"/>
    <w:basedOn w:val="13"/>
    <w:qFormat/>
    <w:uiPriority w:val="0"/>
    <w:rPr>
      <w:rFonts w:ascii="Calibri" w:hAnsi="Calibri" w:eastAsia="宋体" w:cs="Times New Roman"/>
    </w:rPr>
  </w:style>
  <w:style w:type="paragraph" w:customStyle="1" w:styleId="18">
    <w:name w:val="BlockQuote"/>
    <w:basedOn w:val="1"/>
    <w:qFormat/>
    <w:uiPriority w:val="0"/>
    <w:pPr>
      <w:ind w:left="1440" w:leftChars="700" w:right="700" w:rightChars="700"/>
      <w:textAlignment w:val="baseline"/>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186</Words>
  <Characters>204</Characters>
  <Lines>5</Lines>
  <Paragraphs>1</Paragraphs>
  <TotalTime>2</TotalTime>
  <ScaleCrop>false</ScaleCrop>
  <LinksUpToDate>false</LinksUpToDate>
  <CharactersWithSpaces>240</CharactersWithSpaces>
  <Application>WPS Office_11.8.2.10591_F1E327BC-269C-435d-A152-05C5408002CA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2021-08-12T16:43:00Z</dcterms:created>
  <dc:creator>Administrator</dc:creator>
  <cp:lastModifiedBy>djb</cp:lastModifiedBy>
  <cp:lastPrinted>2025-02-13T11:28:00Z</cp:lastPrinted>
  <dcterms:modified xsi:type="dcterms:W3CDTF">2025-02-18T14:40:16Z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2052-11.8.2.10591</vt:lpwstr>
  </property>
  <property fmtid="{D5CDD505-2E9C-101B-9397-08002B2CF9AE}" pid="3" name="ICV">
    <vt:lpwstr>4CEBF1E5E5C0403A8CA27E1B438ACFD1_13</vt:lpwstr>
  </property>
  <property fmtid="{D5CDD505-2E9C-101B-9397-08002B2CF9AE}" pid="4" name="KSOTemplateDocerSaveRecord">
    <vt:lpwstr>eyJoZGlkIjoiNmM1MjUxODNhOGNhNDFjMWU1MjkwNGE5NmU1ODUzNDQiLCJ1c2VySWQiOiIxNDQ2MzExMTIzIn0=</vt:lpwstr>
  </property>
</Properties>
</file>