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ind w:right="-155" w:rightChars="-74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隶书简体" w:hAnsi="华文中宋" w:eastAsia="方正隶书简体"/>
          <w:color w:val="FF0000"/>
          <w:spacing w:val="-10"/>
          <w:w w:val="52"/>
          <w:sz w:val="140"/>
          <w:szCs w:val="140"/>
        </w:rPr>
        <w:t>中共南昌市新建区委办公室</w:t>
      </w:r>
    </w:p>
    <w:p>
      <w:pPr>
        <w:pStyle w:val="3"/>
        <w:rPr>
          <w:rFonts w:hint="eastAsia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年度全区党委信息工作先进单位和先进个人的通报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开发区、街道、管理处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党工委</w:t>
      </w:r>
      <w:r>
        <w:rPr>
          <w:rFonts w:hint="eastAsia" w:ascii="仿宋_GB2312" w:eastAsia="仿宋_GB2312"/>
          <w:sz w:val="32"/>
          <w:szCs w:val="32"/>
        </w:rPr>
        <w:t>，区委各部门，区直各单位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党组织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年，全区党委信息工作部门紧紧围绕党中央和省委工作大局，向区委办公室报送了大量高质量信息，为区委了解情况、科学决策、指导工作发挥了重要作用。为鼓励先进，推动工作，经研究决定，评选长堎街道等20个单位为2023年度全区党委信息工作先进单位，胡贝莉等24名同志为全区党委信息工作先进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希望受到表彰的先进单位和先进个人珍惜荣誉、戒骄戒躁，再接再厉、再创佳绩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全区党委信息工作部门和广大信息工作者要以先进为榜样，坚持以习近平新时代中国特色社会主义思想为指导，</w:t>
      </w:r>
      <w:r>
        <w:rPr>
          <w:rFonts w:hint="eastAsia" w:ascii="仿宋_GB2312" w:eastAsia="仿宋_GB2312"/>
          <w:sz w:val="32"/>
          <w:szCs w:val="32"/>
        </w:rPr>
        <w:t>切实把思想和行动统一到中央、省、市和区决策部署上来，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严格落实《党委信息办理工作规定》，聚焦中心大局，加强综合研判，不断提高信息报送质量，以更加优异的成绩，</w:t>
      </w:r>
      <w:r>
        <w:rPr>
          <w:rFonts w:hint="eastAsia" w:ascii="仿宋_GB2312" w:eastAsia="仿宋_GB2312"/>
          <w:sz w:val="32"/>
          <w:szCs w:val="32"/>
        </w:rPr>
        <w:t>在彰显省会担当的新建实践中作表率、勇争先，携手书写建设现代化新建新征程的精彩新篇章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附件：2023年度全区党委信息工作先进单位和先进个人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3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中共新建区委办公室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311.55pt;margin-top:261.6pt;height:132pt;width:130.5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Control 2" w:shapeid="_x0000_s1026"/>
        </w:pic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2024年7月15日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2023年度全区党委信息工作先进单位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长堎街道、欣悦湖街道、望城镇、松湖镇、昌邑乡、南矶乡、金桥乡；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区委宣传部、区委编办、区委组织部；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区人社局、区政数局、区财政局、区城管执法局、区公安分局、区市场监管局、区医保局、区农业农村局、区教体局、区住建局。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胡贝莉   长堎街道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熊余杰   长堎街道</w:t>
      </w:r>
    </w:p>
    <w:p>
      <w:pPr>
        <w:pStyle w:val="3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熊一丹   欣悦湖街道</w:t>
      </w:r>
    </w:p>
    <w:p>
      <w:pPr>
        <w:ind w:left="640" w:hanging="640" w:hanging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黎文凤   望城镇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熊章辉   松湖镇</w:t>
      </w:r>
    </w:p>
    <w:p>
      <w:pPr>
        <w:ind w:left="638" w:leftChars="304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杨俊勇   昌邑乡</w:t>
      </w:r>
    </w:p>
    <w:p>
      <w:pPr>
        <w:ind w:left="638" w:leftChars="304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申诗雨   南矶乡</w:t>
      </w:r>
    </w:p>
    <w:p>
      <w:pPr>
        <w:ind w:left="638" w:leftChars="304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涂甜甜   金桥乡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范媛媛   区委宣传部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程汉英   区委宣传部</w:t>
      </w:r>
    </w:p>
    <w:p>
      <w:pPr>
        <w:ind w:firstLine="64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徐会会   区委编办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王方豪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区委组织部</w:t>
      </w:r>
    </w:p>
    <w:p>
      <w:pPr>
        <w:ind w:left="638" w:leftChars="304" w:firstLine="0" w:firstLineChars="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华璐瑶   区人社局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江海勇   区人社局</w:t>
      </w:r>
    </w:p>
    <w:p>
      <w:pPr>
        <w:ind w:left="638" w:leftChars="304" w:firstLine="0" w:firstLineChars="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徐志朋   区政数局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丁茜茜   区政数局</w:t>
      </w:r>
    </w:p>
    <w:p>
      <w:pPr>
        <w:ind w:left="958" w:leftChars="304" w:hanging="320" w:hangingChars="1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熊克云   区财政局</w:t>
      </w:r>
    </w:p>
    <w:p>
      <w:pPr>
        <w:ind w:left="958" w:leftChars="304" w:hanging="320" w:hangingChars="1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涂宗刚   区城管执法局</w:t>
      </w:r>
    </w:p>
    <w:p>
      <w:pPr>
        <w:ind w:left="958" w:leftChars="304" w:hanging="320" w:hangingChars="1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李寿友   区公安分局</w:t>
      </w:r>
    </w:p>
    <w:p>
      <w:pPr>
        <w:ind w:left="958" w:leftChars="304" w:hanging="320" w:hangingChars="1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  志   区市场监管局</w:t>
      </w:r>
    </w:p>
    <w:p>
      <w:pPr>
        <w:ind w:left="958" w:leftChars="304" w:hanging="320" w:hangingChars="1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曹雪亮   区医保局</w:t>
      </w:r>
    </w:p>
    <w:p>
      <w:pPr>
        <w:ind w:left="958" w:leftChars="304" w:hanging="320" w:hangingChars="1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梅露明   区农业农村局</w:t>
      </w:r>
    </w:p>
    <w:p>
      <w:pPr>
        <w:ind w:left="958" w:leftChars="304" w:hanging="320" w:hangingChars="1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李邹媛   区教体局</w:t>
      </w:r>
    </w:p>
    <w:p>
      <w:pPr>
        <w:ind w:left="958" w:leftChars="304" w:hanging="320" w:hangingChars="100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胡次显   区住建局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6"/>
        <w:tblpPr w:leftFromText="181" w:rightFromText="181" w:vertAnchor="page" w:horzAnchor="page" w:tblpX="1610" w:tblpY="1420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7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tabs>
                <w:tab w:val="left" w:pos="7740"/>
              </w:tabs>
              <w:spacing w:line="576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中共新建区委办公室    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年7月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altName w:val="隶书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BqcFAOv2BC00KH50u7vYKpiAw1U=" w:salt="9FuUgJyR/D7nPJHa4HIXd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U4MGZlMmQxZmZmYmM0MzVhN2FkOGRlNGU5MGYifQ=="/>
    <w:docVar w:name="DocEmbSDAdfInfo" w:val="d/iZw0bCl3oiTuNkW0m5VWlb2iu58SQ8YjN3a6jUSiSKdeF3KwW0TEqrVZBWqghrgYtYsCNvj+qZfqW+ogoXYdPsuavK0jsA"/>
    <w:docVar w:name="DocEmbSoBF7EFEF7" w:val=" "/>
  </w:docVars>
  <w:rsids>
    <w:rsidRoot w:val="26E255D3"/>
    <w:rsid w:val="0CFD3DDB"/>
    <w:rsid w:val="15DD2590"/>
    <w:rsid w:val="1BB802A9"/>
    <w:rsid w:val="26C4302E"/>
    <w:rsid w:val="26E255D3"/>
    <w:rsid w:val="36812281"/>
    <w:rsid w:val="422126E4"/>
    <w:rsid w:val="4A823FC1"/>
    <w:rsid w:val="7A6436B4"/>
    <w:rsid w:val="7D6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spacing w:after="120"/>
      <w:ind w:firstLine="420" w:firstLineChars="100"/>
    </w:pPr>
    <w:rPr>
      <w:rFonts w:ascii="Calibri" w:hAnsi="Calibri" w:eastAsia="仿宋_GB2312" w:cs="Times New Roman"/>
      <w:szCs w:val="24"/>
      <w:lang w:val="en-US" w:bidi="ar-SA"/>
    </w:rPr>
  </w:style>
  <w:style w:type="paragraph" w:styleId="3">
    <w:name w:val="Body Text"/>
    <w:basedOn w:val="1"/>
    <w:next w:val="1"/>
    <w:qFormat/>
    <w:uiPriority w:val="0"/>
    <w:rPr>
      <w:rFonts w:ascii="Calibri" w:hAnsi="Calibri" w:eastAsia="宋体" w:cs="Times New Roman"/>
      <w:b/>
      <w:bCs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781</Words>
  <Characters>806</Characters>
  <Lines>0</Lines>
  <Paragraphs>0</Paragraphs>
  <TotalTime>2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2024-05-29T01:31:00Z</dcterms:created>
  <dc:creator>刘芳</dc:creator>
  <cp:lastModifiedBy>娃娃</cp:lastModifiedBy>
  <cp:lastPrinted>2024-07-16T01:23:00Z</cp:lastPrinted>
  <dcterms:modified xsi:type="dcterms:W3CDTF">2024-07-16T02:25:48Z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2F4AC84BA4EB4C2DAF40951EA7E7055A_11</vt:lpwstr>
  </property>
</Properties>
</file>